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F4616" w14:textId="77777777" w:rsidR="00A16D9A" w:rsidRPr="00A16D9A" w:rsidRDefault="00A16D9A" w:rsidP="00A16D9A">
      <w:r w:rsidRPr="00A16D9A">
        <w:rPr>
          <w:b/>
          <w:bCs/>
        </w:rPr>
        <w:t>Obiettivi e descrizione del progetto</w:t>
      </w:r>
      <w:r w:rsidRPr="00A16D9A">
        <w:br/>
        <w:t>Il progetto nasce per promuovere e sostenere la realizzazione di laboratori destinati a ragazze/i in età utile per la frequenza scolastica, dalla primaria alla secondaria di II grado finalizzati a prevenire e contrastare la dispersione scolastica e nello specifico a:</w:t>
      </w:r>
    </w:p>
    <w:p w14:paraId="21707E07" w14:textId="77777777" w:rsidR="00A16D9A" w:rsidRPr="00A16D9A" w:rsidRDefault="00A16D9A" w:rsidP="00A16D9A">
      <w:pPr>
        <w:numPr>
          <w:ilvl w:val="0"/>
          <w:numId w:val="1"/>
        </w:numPr>
      </w:pPr>
      <w:r w:rsidRPr="00A16D9A">
        <w:t>promuovere l’inclusione scolastica delle alunne e degli alunni con disabilità;</w:t>
      </w:r>
    </w:p>
    <w:p w14:paraId="739FA9AF" w14:textId="77777777" w:rsidR="00A16D9A" w:rsidRPr="00A16D9A" w:rsidRDefault="00A16D9A" w:rsidP="00A16D9A">
      <w:pPr>
        <w:numPr>
          <w:ilvl w:val="0"/>
          <w:numId w:val="1"/>
        </w:numPr>
      </w:pPr>
      <w:r w:rsidRPr="00A16D9A">
        <w:t>promuovere l’inclusione scolastica degli alunni con diversità di lingua e cultura di provenienza;</w:t>
      </w:r>
    </w:p>
    <w:p w14:paraId="4F3D81EE" w14:textId="77777777" w:rsidR="00A16D9A" w:rsidRPr="00A16D9A" w:rsidRDefault="00A16D9A" w:rsidP="00A16D9A">
      <w:pPr>
        <w:numPr>
          <w:ilvl w:val="0"/>
          <w:numId w:val="1"/>
        </w:numPr>
      </w:pPr>
      <w:r w:rsidRPr="00A16D9A">
        <w:t>promuovere iniziative di contrasto al disagio scolastico di tipo sociale, economico, comportamentale;</w:t>
      </w:r>
    </w:p>
    <w:p w14:paraId="05AE5BE9" w14:textId="77777777" w:rsidR="00A16D9A" w:rsidRPr="00A16D9A" w:rsidRDefault="00A16D9A" w:rsidP="00A16D9A">
      <w:pPr>
        <w:numPr>
          <w:ilvl w:val="0"/>
          <w:numId w:val="1"/>
        </w:numPr>
      </w:pPr>
      <w:r w:rsidRPr="00A16D9A">
        <w:t>promuovere l’orientamento scolastico.</w:t>
      </w:r>
    </w:p>
    <w:p w14:paraId="0D08A1F6" w14:textId="77777777" w:rsidR="00A16D9A" w:rsidRPr="00A16D9A" w:rsidRDefault="00A16D9A" w:rsidP="00A16D9A">
      <w:r w:rsidRPr="00A16D9A">
        <w:t> </w:t>
      </w:r>
    </w:p>
    <w:p w14:paraId="1F3A0335" w14:textId="77777777" w:rsidR="00A16D9A" w:rsidRPr="00A16D9A" w:rsidRDefault="00A16D9A" w:rsidP="00A16D9A">
      <w:r w:rsidRPr="00A16D9A">
        <w:rPr>
          <w:b/>
          <w:bCs/>
        </w:rPr>
        <w:t>Soggetti coinvolti</w:t>
      </w:r>
      <w:r w:rsidRPr="00A16D9A">
        <w:br/>
        <w:t xml:space="preserve">Tale progettazione si attua attraverso l’attivazione di laboratori che interessano gli alunni delle scuole primarie e secondarie di I e II grado del Comune di Prato e dei Comuni di </w:t>
      </w:r>
      <w:proofErr w:type="spellStart"/>
      <w:proofErr w:type="gramStart"/>
      <w:r w:rsidRPr="00A16D9A">
        <w:t>Carmignano,Poggio</w:t>
      </w:r>
      <w:proofErr w:type="spellEnd"/>
      <w:proofErr w:type="gramEnd"/>
      <w:r w:rsidRPr="00A16D9A">
        <w:t xml:space="preserve"> a Caiano, Montemurlo, Vaiano, Vernio e Cantagallo.</w:t>
      </w:r>
    </w:p>
    <w:p w14:paraId="0F99BB82" w14:textId="77777777" w:rsidR="00A16D9A" w:rsidRPr="00A16D9A" w:rsidRDefault="00A16D9A" w:rsidP="00A16D9A">
      <w:r w:rsidRPr="00A16D9A">
        <w:rPr>
          <w:b/>
          <w:bCs/>
        </w:rPr>
        <w:t>Finanziamento</w:t>
      </w:r>
      <w:r w:rsidRPr="00A16D9A">
        <w:br/>
        <w:t>Il finanziamento del P.E.Z. FSE è a valere sul PR Toscana FSE+ 2021/2027 destinata all’Attività PAD 2.f.13 così come specificato nel relativo avviso.</w:t>
      </w:r>
    </w:p>
    <w:p w14:paraId="17BB26FF" w14:textId="77777777" w:rsidR="00A16D9A" w:rsidRPr="00A16D9A" w:rsidRDefault="00A16D9A" w:rsidP="00A16D9A">
      <w:r w:rsidRPr="00A16D9A">
        <w:t xml:space="preserve">La zona pratese ha partecipato all’avviso e la Regione Toscana ha ammesso al finanziamento n. 744 laboratori della zona pratese per un importo di </w:t>
      </w:r>
      <w:proofErr w:type="gramStart"/>
      <w:r w:rsidRPr="00A16D9A">
        <w:t>Euro</w:t>
      </w:r>
      <w:proofErr w:type="gramEnd"/>
      <w:r w:rsidRPr="00A16D9A">
        <w:t xml:space="preserve"> 374.044,00.</w:t>
      </w:r>
    </w:p>
    <w:p w14:paraId="01D3C408" w14:textId="0C589F9F" w:rsidR="00A16D9A" w:rsidRPr="00A16D9A" w:rsidRDefault="00A16D9A" w:rsidP="00A16D9A">
      <w:r w:rsidRPr="00A16D9A">
        <w:rPr>
          <w:b/>
          <w:bCs/>
        </w:rPr>
        <w:t>Documentazione</w:t>
      </w:r>
      <w:r w:rsidRPr="00A16D9A">
        <w:br/>
        <w:t>Testo integrale dell’avviso pubblico al quale il Comune di Prato ha partecipato e fatto richiesta con una descrizione approfondita del progetto</w:t>
      </w:r>
      <w:r>
        <w:t xml:space="preserve"> (in allegato)</w:t>
      </w:r>
      <w:r w:rsidRPr="00A16D9A">
        <w:br/>
        <w:t xml:space="preserve">Informativa privacy per i partecipanti ai </w:t>
      </w:r>
      <w:proofErr w:type="gramStart"/>
      <w:r w:rsidRPr="00A16D9A">
        <w:t>laboratori</w:t>
      </w:r>
      <w:r>
        <w:t xml:space="preserve"> </w:t>
      </w:r>
      <w:r>
        <w:t xml:space="preserve"> (</w:t>
      </w:r>
      <w:proofErr w:type="gramEnd"/>
      <w:r>
        <w:t>in allegato)</w:t>
      </w:r>
      <w:r w:rsidRPr="00A16D9A">
        <w:br/>
      </w:r>
    </w:p>
    <w:p w14:paraId="34140DA5" w14:textId="77777777" w:rsidR="00A16D9A" w:rsidRPr="00A16D9A" w:rsidRDefault="00A16D9A" w:rsidP="00A16D9A">
      <w:r w:rsidRPr="00A16D9A">
        <w:t> </w:t>
      </w:r>
    </w:p>
    <w:p w14:paraId="005C4944" w14:textId="77777777" w:rsidR="00A16D9A" w:rsidRPr="00A16D9A" w:rsidRDefault="00A16D9A" w:rsidP="00A16D9A">
      <w:r w:rsidRPr="00A16D9A">
        <w:rPr>
          <w:b/>
          <w:bCs/>
        </w:rPr>
        <w:t>I laboratori nella nostra scuola</w:t>
      </w:r>
    </w:p>
    <w:p w14:paraId="6F736368" w14:textId="77777777" w:rsidR="00A16D9A" w:rsidRPr="00A16D9A" w:rsidRDefault="00A16D9A" w:rsidP="00A16D9A">
      <w:pPr>
        <w:numPr>
          <w:ilvl w:val="0"/>
          <w:numId w:val="2"/>
        </w:numPr>
      </w:pPr>
      <w:proofErr w:type="gramStart"/>
      <w:r w:rsidRPr="00A16D9A">
        <w:t>2</w:t>
      </w:r>
      <w:proofErr w:type="gramEnd"/>
      <w:r w:rsidRPr="00A16D9A">
        <w:t xml:space="preserve"> laboratori autonomia – area inclusione disabilità;</w:t>
      </w:r>
    </w:p>
    <w:p w14:paraId="38B98558" w14:textId="77777777" w:rsidR="00A16D9A" w:rsidRPr="00A16D9A" w:rsidRDefault="00A16D9A" w:rsidP="00A16D9A">
      <w:pPr>
        <w:numPr>
          <w:ilvl w:val="0"/>
          <w:numId w:val="2"/>
        </w:numPr>
      </w:pPr>
      <w:r w:rsidRPr="00A16D9A">
        <w:t>2 laboratorio piscina – area inclusione disabilità;</w:t>
      </w:r>
    </w:p>
    <w:p w14:paraId="403D4CDF" w14:textId="77777777" w:rsidR="00A16D9A" w:rsidRPr="00A16D9A" w:rsidRDefault="00A16D9A" w:rsidP="00A16D9A">
      <w:pPr>
        <w:numPr>
          <w:ilvl w:val="0"/>
          <w:numId w:val="2"/>
        </w:numPr>
      </w:pPr>
      <w:proofErr w:type="gramStart"/>
      <w:r w:rsidRPr="00A16D9A">
        <w:t>2</w:t>
      </w:r>
      <w:proofErr w:type="gramEnd"/>
      <w:r w:rsidRPr="00A16D9A">
        <w:t xml:space="preserve"> laboratori Radio Marc-On Air – area inclusione interculturale;</w:t>
      </w:r>
    </w:p>
    <w:p w14:paraId="0ABAE0EE" w14:textId="77777777" w:rsidR="00A16D9A" w:rsidRPr="00A16D9A" w:rsidRDefault="00A16D9A" w:rsidP="00A16D9A">
      <w:pPr>
        <w:numPr>
          <w:ilvl w:val="0"/>
          <w:numId w:val="2"/>
        </w:numPr>
      </w:pPr>
      <w:r w:rsidRPr="00A16D9A">
        <w:t>1 laboratorio di pensiero critico – area inclusione interculturale;</w:t>
      </w:r>
    </w:p>
    <w:p w14:paraId="3E53BCBD" w14:textId="77777777" w:rsidR="00A16D9A" w:rsidRPr="00A16D9A" w:rsidRDefault="00A16D9A" w:rsidP="00A16D9A">
      <w:pPr>
        <w:numPr>
          <w:ilvl w:val="0"/>
          <w:numId w:val="2"/>
        </w:numPr>
      </w:pPr>
      <w:proofErr w:type="gramStart"/>
      <w:r w:rsidRPr="00A16D9A">
        <w:t>2</w:t>
      </w:r>
      <w:proofErr w:type="gramEnd"/>
      <w:r w:rsidRPr="00A16D9A">
        <w:t xml:space="preserve"> laboratori sport – area disagio;</w:t>
      </w:r>
    </w:p>
    <w:p w14:paraId="2D7C73EE" w14:textId="77777777" w:rsidR="00A16D9A" w:rsidRPr="00A16D9A" w:rsidRDefault="00A16D9A" w:rsidP="00A16D9A">
      <w:pPr>
        <w:numPr>
          <w:ilvl w:val="0"/>
          <w:numId w:val="2"/>
        </w:numPr>
      </w:pPr>
      <w:proofErr w:type="gramStart"/>
      <w:r w:rsidRPr="00A16D9A">
        <w:t>6</w:t>
      </w:r>
      <w:proofErr w:type="gramEnd"/>
      <w:r w:rsidRPr="00A16D9A">
        <w:t xml:space="preserve"> laboratori bici – area disagio;</w:t>
      </w:r>
    </w:p>
    <w:p w14:paraId="1A784010" w14:textId="77777777" w:rsidR="00A16D9A" w:rsidRPr="00A16D9A" w:rsidRDefault="00A16D9A" w:rsidP="00A16D9A">
      <w:pPr>
        <w:numPr>
          <w:ilvl w:val="0"/>
          <w:numId w:val="2"/>
        </w:numPr>
      </w:pPr>
      <w:r w:rsidRPr="00A16D9A">
        <w:t>1 laboratorio scrittura emotiva-creativa – area disagio;</w:t>
      </w:r>
    </w:p>
    <w:p w14:paraId="123E6E0C" w14:textId="77777777" w:rsidR="00A16D9A" w:rsidRPr="00A16D9A" w:rsidRDefault="00A16D9A" w:rsidP="00A16D9A">
      <w:pPr>
        <w:numPr>
          <w:ilvl w:val="0"/>
          <w:numId w:val="2"/>
        </w:numPr>
      </w:pPr>
      <w:r w:rsidRPr="00A16D9A">
        <w:t>1 laboratorio giardini in classe – area disagio;</w:t>
      </w:r>
    </w:p>
    <w:p w14:paraId="001079BC" w14:textId="77777777" w:rsidR="00A16D9A" w:rsidRPr="00A16D9A" w:rsidRDefault="00A16D9A" w:rsidP="00A16D9A">
      <w:pPr>
        <w:numPr>
          <w:ilvl w:val="0"/>
          <w:numId w:val="2"/>
        </w:numPr>
      </w:pPr>
      <w:proofErr w:type="gramStart"/>
      <w:r w:rsidRPr="00A16D9A">
        <w:t>3</w:t>
      </w:r>
      <w:proofErr w:type="gramEnd"/>
      <w:r w:rsidRPr="00A16D9A">
        <w:t xml:space="preserve"> laboratori teatro – area disagio;</w:t>
      </w:r>
    </w:p>
    <w:p w14:paraId="131ADDB1" w14:textId="77777777" w:rsidR="00A16D9A" w:rsidRPr="00A16D9A" w:rsidRDefault="00A16D9A" w:rsidP="00A16D9A">
      <w:pPr>
        <w:numPr>
          <w:ilvl w:val="0"/>
          <w:numId w:val="2"/>
        </w:numPr>
      </w:pPr>
      <w:r w:rsidRPr="00A16D9A">
        <w:t>1 laboratorio street art – area disagio;</w:t>
      </w:r>
    </w:p>
    <w:p w14:paraId="08B79238" w14:textId="77777777" w:rsidR="00A16D9A" w:rsidRPr="00A16D9A" w:rsidRDefault="00A16D9A" w:rsidP="00A16D9A">
      <w:pPr>
        <w:numPr>
          <w:ilvl w:val="0"/>
          <w:numId w:val="2"/>
        </w:numPr>
      </w:pPr>
      <w:r w:rsidRPr="00A16D9A">
        <w:t>12 laboratori accoglienza classi prime – area disagio.</w:t>
      </w:r>
    </w:p>
    <w:p w14:paraId="1A1CEACA" w14:textId="77777777" w:rsidR="00FA1D8B" w:rsidRPr="00A16D9A" w:rsidRDefault="00FA1D8B" w:rsidP="00A16D9A"/>
    <w:sectPr w:rsidR="00FA1D8B" w:rsidRPr="00A16D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415CC"/>
    <w:multiLevelType w:val="multilevel"/>
    <w:tmpl w:val="E838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327F85"/>
    <w:multiLevelType w:val="multilevel"/>
    <w:tmpl w:val="ED76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0241960">
    <w:abstractNumId w:val="1"/>
  </w:num>
  <w:num w:numId="2" w16cid:durableId="867446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4D"/>
    <w:rsid w:val="000F5182"/>
    <w:rsid w:val="002516BA"/>
    <w:rsid w:val="00674C4D"/>
    <w:rsid w:val="00A16D9A"/>
    <w:rsid w:val="00CF6874"/>
    <w:rsid w:val="00D22523"/>
    <w:rsid w:val="00EC50C8"/>
    <w:rsid w:val="00FA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6CB7"/>
  <w15:chartTrackingRefBased/>
  <w15:docId w15:val="{FEDE9670-C680-4168-A9CB-805F2957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74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74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74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74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74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74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74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74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74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74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74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74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74C4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74C4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74C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74C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74C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74C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74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74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74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74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74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74C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74C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74C4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74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74C4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74C4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6D9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6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Lelli</dc:creator>
  <cp:keywords/>
  <dc:description/>
  <cp:lastModifiedBy>Silvia Lelli</cp:lastModifiedBy>
  <cp:revision>3</cp:revision>
  <dcterms:created xsi:type="dcterms:W3CDTF">2026-02-10T15:30:00Z</dcterms:created>
  <dcterms:modified xsi:type="dcterms:W3CDTF">2026-02-10T15:31:00Z</dcterms:modified>
</cp:coreProperties>
</file>